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97B1B" w14:textId="00A5051E" w:rsidR="001A6E21" w:rsidRDefault="001A15DE" w:rsidP="008819F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5C1EE65" wp14:editId="3FFF4121">
            <wp:extent cx="690114" cy="6528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571" cy="67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A9C7" w14:textId="77777777" w:rsidR="008819FB" w:rsidRPr="008819FB" w:rsidRDefault="008819FB" w:rsidP="008819FB">
      <w:pPr>
        <w:spacing w:line="339" w:lineRule="exact"/>
        <w:jc w:val="center"/>
        <w:rPr>
          <w:rFonts w:asciiTheme="majorBidi" w:hAnsiTheme="majorBidi" w:cstheme="majorBidi"/>
          <w:b/>
          <w:sz w:val="31"/>
        </w:rPr>
      </w:pPr>
      <w:r w:rsidRPr="008819FB">
        <w:rPr>
          <w:rFonts w:asciiTheme="majorBidi" w:hAnsiTheme="majorBidi" w:cstheme="majorBidi"/>
          <w:b/>
          <w:sz w:val="31"/>
        </w:rPr>
        <w:t>Bangladesh Army University of Engineering &amp; Technology (BAUET)</w:t>
      </w:r>
    </w:p>
    <w:p w14:paraId="05A21183" w14:textId="77777777" w:rsidR="008819FB" w:rsidRPr="008819FB" w:rsidRDefault="008819FB" w:rsidP="008819FB">
      <w:pPr>
        <w:spacing w:after="0" w:line="240" w:lineRule="auto"/>
        <w:jc w:val="center"/>
        <w:rPr>
          <w:rFonts w:asciiTheme="majorBidi" w:hAnsiTheme="majorBidi" w:cstheme="majorBidi"/>
          <w:b/>
          <w:sz w:val="28"/>
        </w:rPr>
      </w:pPr>
      <w:r w:rsidRPr="008819FB">
        <w:rPr>
          <w:rFonts w:asciiTheme="majorBidi" w:hAnsiTheme="majorBidi" w:cstheme="majorBidi"/>
          <w:b/>
          <w:sz w:val="28"/>
        </w:rPr>
        <w:t>Department of Information and Communication Engineering (ICE)</w:t>
      </w:r>
    </w:p>
    <w:p w14:paraId="02782C07" w14:textId="289DEF28" w:rsidR="008819FB" w:rsidRDefault="008819FB" w:rsidP="001A15DE">
      <w:pPr>
        <w:pStyle w:val="BodyText"/>
        <w:ind w:firstLine="13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B. Sc. Engineering </w:t>
      </w:r>
      <w:r w:rsidRPr="001A15DE">
        <w:rPr>
          <w:rFonts w:asciiTheme="majorBidi" w:hAnsiTheme="majorBidi" w:cstheme="majorBidi"/>
          <w:highlight w:val="yellow"/>
        </w:rPr>
        <w:t>1</w:t>
      </w:r>
      <w:r w:rsidRPr="001A15DE">
        <w:rPr>
          <w:rFonts w:asciiTheme="majorBidi" w:hAnsiTheme="majorBidi" w:cstheme="majorBidi"/>
          <w:highlight w:val="yellow"/>
          <w:vertAlign w:val="superscript"/>
        </w:rPr>
        <w:t>st</w:t>
      </w:r>
      <w:r>
        <w:rPr>
          <w:rFonts w:asciiTheme="majorBidi" w:hAnsiTheme="majorBidi" w:cstheme="majorBidi"/>
        </w:rPr>
        <w:t xml:space="preserve"> </w:t>
      </w:r>
      <w:r w:rsidRPr="008819FB">
        <w:rPr>
          <w:rFonts w:asciiTheme="majorBidi" w:hAnsiTheme="majorBidi" w:cstheme="majorBidi"/>
        </w:rPr>
        <w:t xml:space="preserve">Year </w:t>
      </w:r>
      <w:r w:rsidRPr="001A15DE">
        <w:rPr>
          <w:rFonts w:asciiTheme="majorBidi" w:hAnsiTheme="majorBidi" w:cstheme="majorBidi"/>
          <w:highlight w:val="yellow"/>
        </w:rPr>
        <w:t>1</w:t>
      </w:r>
      <w:proofErr w:type="spellStart"/>
      <w:r w:rsidRPr="001A15DE">
        <w:rPr>
          <w:rFonts w:asciiTheme="majorBidi" w:hAnsiTheme="majorBidi" w:cstheme="majorBidi"/>
          <w:position w:val="11"/>
          <w:sz w:val="16"/>
          <w:highlight w:val="yellow"/>
        </w:rPr>
        <w:t>st</w:t>
      </w:r>
      <w:proofErr w:type="spellEnd"/>
      <w:r w:rsidRPr="008819FB">
        <w:rPr>
          <w:rFonts w:asciiTheme="majorBidi" w:hAnsiTheme="majorBidi" w:cstheme="majorBidi"/>
          <w:position w:val="11"/>
          <w:sz w:val="16"/>
        </w:rPr>
        <w:t xml:space="preserve"> </w:t>
      </w:r>
      <w:r w:rsidRPr="008819FB">
        <w:rPr>
          <w:rFonts w:asciiTheme="majorBidi" w:hAnsiTheme="majorBidi" w:cstheme="majorBidi"/>
        </w:rPr>
        <w:t xml:space="preserve">Semester </w:t>
      </w:r>
      <w:r w:rsidR="001A15DE">
        <w:rPr>
          <w:rFonts w:asciiTheme="majorBidi" w:hAnsiTheme="majorBidi" w:cstheme="majorBidi"/>
        </w:rPr>
        <w:t xml:space="preserve">Final </w:t>
      </w:r>
      <w:r w:rsidRPr="008819FB">
        <w:rPr>
          <w:rFonts w:asciiTheme="majorBidi" w:hAnsiTheme="majorBidi" w:cstheme="majorBidi"/>
        </w:rPr>
        <w:t>Examination</w:t>
      </w:r>
      <w:r w:rsidR="001A15DE">
        <w:rPr>
          <w:rFonts w:asciiTheme="majorBidi" w:hAnsiTheme="majorBidi" w:cstheme="majorBidi"/>
        </w:rPr>
        <w:t xml:space="preserve"> Fall</w:t>
      </w:r>
      <w:r w:rsidRPr="008819FB">
        <w:rPr>
          <w:rFonts w:asciiTheme="majorBidi" w:hAnsiTheme="majorBidi" w:cstheme="majorBidi"/>
        </w:rPr>
        <w:t>-2020</w:t>
      </w:r>
    </w:p>
    <w:p w14:paraId="098E832C" w14:textId="3B4AEC0D" w:rsidR="001A15DE" w:rsidRDefault="008819FB" w:rsidP="001A15DE">
      <w:pPr>
        <w:pStyle w:val="BodyText"/>
        <w:jc w:val="center"/>
        <w:rPr>
          <w:rFonts w:asciiTheme="majorBidi" w:hAnsiTheme="majorBidi" w:cstheme="majorBidi"/>
          <w:sz w:val="23"/>
          <w:szCs w:val="23"/>
        </w:rPr>
      </w:pPr>
      <w:r w:rsidRPr="008819FB">
        <w:rPr>
          <w:rFonts w:asciiTheme="majorBidi" w:hAnsiTheme="majorBidi" w:cstheme="majorBidi"/>
          <w:sz w:val="23"/>
          <w:szCs w:val="23"/>
        </w:rPr>
        <w:t xml:space="preserve">Course Title: </w:t>
      </w:r>
      <w:r w:rsidRPr="001A15DE">
        <w:rPr>
          <w:rFonts w:asciiTheme="majorBidi" w:hAnsiTheme="majorBidi" w:cstheme="majorBidi"/>
          <w:sz w:val="23"/>
          <w:szCs w:val="23"/>
          <w:highlight w:val="yellow"/>
        </w:rPr>
        <w:t>Fundamental of Information and Communication Technology</w:t>
      </w:r>
    </w:p>
    <w:p w14:paraId="74ED2E4D" w14:textId="444E89FC" w:rsidR="008819FB" w:rsidRDefault="008819FB" w:rsidP="001A15DE">
      <w:pPr>
        <w:pStyle w:val="BodyText"/>
        <w:jc w:val="center"/>
        <w:rPr>
          <w:rFonts w:asciiTheme="majorBidi" w:hAnsiTheme="majorBidi" w:cstheme="majorBidi"/>
        </w:rPr>
      </w:pPr>
      <w:r w:rsidRPr="008819FB">
        <w:rPr>
          <w:rFonts w:asciiTheme="majorBidi" w:hAnsiTheme="majorBidi" w:cstheme="majorBidi"/>
          <w:sz w:val="23"/>
          <w:szCs w:val="23"/>
        </w:rPr>
        <w:t xml:space="preserve">Course Code: </w:t>
      </w:r>
      <w:r w:rsidRPr="001A15DE">
        <w:rPr>
          <w:rFonts w:asciiTheme="majorBidi" w:hAnsiTheme="majorBidi" w:cstheme="majorBidi"/>
          <w:sz w:val="21"/>
          <w:szCs w:val="21"/>
          <w:highlight w:val="yellow"/>
        </w:rPr>
        <w:t>ICE1111</w:t>
      </w:r>
    </w:p>
    <w:p w14:paraId="4A162F04" w14:textId="5AF67137" w:rsidR="008819FB" w:rsidRPr="008819FB" w:rsidRDefault="008819FB" w:rsidP="008819FB">
      <w:pPr>
        <w:pStyle w:val="BodyText"/>
        <w:tabs>
          <w:tab w:val="left" w:pos="8075"/>
        </w:tabs>
        <w:rPr>
          <w:rFonts w:asciiTheme="majorBidi" w:hAnsiTheme="majorBidi" w:cstheme="majorBidi"/>
        </w:rPr>
      </w:pPr>
      <w:r w:rsidRPr="008819FB">
        <w:rPr>
          <w:rFonts w:asciiTheme="majorBidi" w:hAnsiTheme="majorBidi" w:cstheme="majorBidi"/>
        </w:rPr>
        <w:t>Full</w:t>
      </w:r>
      <w:r w:rsidRPr="008819FB">
        <w:rPr>
          <w:rFonts w:asciiTheme="majorBidi" w:hAnsiTheme="majorBidi" w:cstheme="majorBidi"/>
          <w:spacing w:val="-1"/>
        </w:rPr>
        <w:t xml:space="preserve"> </w:t>
      </w:r>
      <w:r w:rsidRPr="008819FB">
        <w:rPr>
          <w:rFonts w:asciiTheme="majorBidi" w:hAnsiTheme="majorBidi" w:cstheme="majorBidi"/>
        </w:rPr>
        <w:t>Marks:</w:t>
      </w:r>
      <w:r w:rsidRPr="008819FB">
        <w:rPr>
          <w:rFonts w:asciiTheme="majorBidi" w:hAnsiTheme="majorBidi" w:cstheme="majorBidi"/>
          <w:spacing w:val="-3"/>
        </w:rPr>
        <w:t xml:space="preserve"> </w:t>
      </w:r>
      <w:r w:rsidR="00770E8C">
        <w:rPr>
          <w:rFonts w:asciiTheme="majorBidi" w:hAnsiTheme="majorBidi" w:cstheme="majorBidi"/>
          <w:spacing w:val="-3"/>
        </w:rPr>
        <w:t>7</w:t>
      </w:r>
      <w:r>
        <w:rPr>
          <w:rFonts w:asciiTheme="majorBidi" w:hAnsiTheme="majorBidi" w:cstheme="majorBidi"/>
        </w:rPr>
        <w:t xml:space="preserve">0                                                                                                                </w:t>
      </w:r>
      <w:r w:rsidRPr="008819FB">
        <w:rPr>
          <w:rFonts w:asciiTheme="majorBidi" w:hAnsiTheme="majorBidi" w:cstheme="majorBidi"/>
        </w:rPr>
        <w:t>Time:</w:t>
      </w:r>
      <w:r w:rsidRPr="008819FB">
        <w:rPr>
          <w:rFonts w:asciiTheme="majorBidi" w:hAnsiTheme="majorBidi" w:cstheme="majorBidi"/>
          <w:spacing w:val="-3"/>
        </w:rPr>
        <w:t xml:space="preserve"> </w:t>
      </w:r>
      <w:r w:rsidR="00770E8C">
        <w:rPr>
          <w:rFonts w:asciiTheme="majorBidi" w:hAnsiTheme="majorBidi" w:cstheme="majorBidi"/>
        </w:rPr>
        <w:t>03</w:t>
      </w:r>
      <w:r>
        <w:rPr>
          <w:rFonts w:asciiTheme="majorBidi" w:hAnsiTheme="majorBidi" w:cstheme="majorBidi"/>
        </w:rPr>
        <w:t xml:space="preserve"> </w:t>
      </w:r>
      <w:r w:rsidRPr="008819FB">
        <w:rPr>
          <w:rFonts w:asciiTheme="majorBidi" w:hAnsiTheme="majorBidi" w:cstheme="majorBidi"/>
        </w:rPr>
        <w:t>Hours</w:t>
      </w:r>
    </w:p>
    <w:p w14:paraId="50168DC9" w14:textId="77777777" w:rsidR="008819FB" w:rsidRDefault="008819FB" w:rsidP="008819FB">
      <w:pPr>
        <w:pStyle w:val="ListParagraph"/>
        <w:numPr>
          <w:ilvl w:val="1"/>
          <w:numId w:val="1"/>
        </w:numPr>
        <w:tabs>
          <w:tab w:val="left" w:pos="635"/>
        </w:tabs>
        <w:spacing w:line="274" w:lineRule="exact"/>
        <w:ind w:hanging="394"/>
      </w:pPr>
      <w:r>
        <w:rPr>
          <w:b/>
          <w:sz w:val="24"/>
        </w:rPr>
        <w:t xml:space="preserve">:   </w:t>
      </w:r>
      <w:r>
        <w:rPr>
          <w:sz w:val="24"/>
        </w:rPr>
        <w:t xml:space="preserve">1. </w:t>
      </w:r>
      <w:r>
        <w:t xml:space="preserve">Answering </w:t>
      </w:r>
      <w:r>
        <w:rPr>
          <w:b/>
        </w:rPr>
        <w:t xml:space="preserve">Question no 1 </w:t>
      </w:r>
      <w:r>
        <w:t>is</w:t>
      </w:r>
      <w:r>
        <w:rPr>
          <w:spacing w:val="-14"/>
        </w:rPr>
        <w:t xml:space="preserve"> </w:t>
      </w:r>
      <w:r>
        <w:t>mandatory.</w:t>
      </w:r>
    </w:p>
    <w:p w14:paraId="0C4A2FFD" w14:textId="7A1E28E6" w:rsidR="008819FB" w:rsidRDefault="008819FB" w:rsidP="008819FB">
      <w:pPr>
        <w:pStyle w:val="ListParagraph"/>
        <w:numPr>
          <w:ilvl w:val="2"/>
          <w:numId w:val="1"/>
        </w:numPr>
        <w:tabs>
          <w:tab w:val="left" w:pos="1119"/>
        </w:tabs>
        <w:spacing w:before="2"/>
        <w:ind w:hanging="220"/>
      </w:pPr>
      <w:r>
        <w:t xml:space="preserve">Answer any </w:t>
      </w:r>
      <w:r>
        <w:rPr>
          <w:b/>
        </w:rPr>
        <w:t>T</w:t>
      </w:r>
      <w:r w:rsidR="00770E8C">
        <w:rPr>
          <w:b/>
        </w:rPr>
        <w:t>HREE</w:t>
      </w:r>
      <w:r>
        <w:rPr>
          <w:b/>
        </w:rPr>
        <w:t xml:space="preserve"> </w:t>
      </w:r>
      <w:r>
        <w:t xml:space="preserve">of the following </w:t>
      </w:r>
      <w:r w:rsidR="00770E8C" w:rsidRPr="00770E8C">
        <w:rPr>
          <w:b/>
          <w:bCs/>
        </w:rPr>
        <w:t>FOUR</w:t>
      </w:r>
      <w:r>
        <w:rPr>
          <w:b/>
        </w:rPr>
        <w:t xml:space="preserve"> </w:t>
      </w:r>
      <w:r>
        <w:t xml:space="preserve">questions </w:t>
      </w:r>
      <w:r w:rsidR="00C05553">
        <w:t>for</w:t>
      </w:r>
      <w:r>
        <w:t xml:space="preserve"> each</w:t>
      </w:r>
      <w:r>
        <w:rPr>
          <w:spacing w:val="-22"/>
        </w:rPr>
        <w:t xml:space="preserve"> </w:t>
      </w:r>
      <w:r>
        <w:t>section.</w:t>
      </w:r>
    </w:p>
    <w:p w14:paraId="151FB9D4" w14:textId="77777777" w:rsidR="008819FB" w:rsidRDefault="008819FB" w:rsidP="008819FB">
      <w:pPr>
        <w:pStyle w:val="ListParagraph"/>
        <w:numPr>
          <w:ilvl w:val="2"/>
          <w:numId w:val="1"/>
        </w:numPr>
        <w:tabs>
          <w:tab w:val="left" w:pos="1117"/>
        </w:tabs>
        <w:ind w:left="1116" w:hanging="2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204CC2" wp14:editId="1A2D9595">
                <wp:simplePos x="0" y="0"/>
                <wp:positionH relativeFrom="page">
                  <wp:posOffset>752475</wp:posOffset>
                </wp:positionH>
                <wp:positionV relativeFrom="paragraph">
                  <wp:posOffset>223520</wp:posOffset>
                </wp:positionV>
                <wp:extent cx="6257925" cy="0"/>
                <wp:effectExtent l="0" t="0" r="28575" b="1905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FE9CC" id="Straight Connector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25pt,17.6pt" to="55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">
                <w10:wrap type="topAndBottom" anchorx="page"/>
              </v:line>
            </w:pict>
          </mc:Fallback>
        </mc:AlternateContent>
      </w:r>
      <w:r>
        <w:t>The figure shown in the margin indicates full</w:t>
      </w:r>
      <w:r>
        <w:rPr>
          <w:spacing w:val="-18"/>
        </w:rPr>
        <w:t xml:space="preserve"> </w:t>
      </w:r>
      <w:r>
        <w:t>marks.</w:t>
      </w:r>
    </w:p>
    <w:p w14:paraId="7D28C757" w14:textId="651B1A1E" w:rsidR="008819FB" w:rsidRDefault="008819FB" w:rsidP="008819FB">
      <w:pPr>
        <w:pStyle w:val="ListParagraph"/>
        <w:tabs>
          <w:tab w:val="left" w:pos="635"/>
        </w:tabs>
        <w:spacing w:line="360" w:lineRule="auto"/>
        <w:ind w:left="0" w:firstLine="0"/>
        <w:jc w:val="center"/>
        <w:rPr>
          <w:b/>
          <w:bCs/>
          <w:sz w:val="38"/>
          <w:szCs w:val="38"/>
        </w:rPr>
      </w:pPr>
      <w:r w:rsidRPr="008819FB">
        <w:rPr>
          <w:b/>
          <w:bCs/>
          <w:sz w:val="38"/>
          <w:szCs w:val="38"/>
        </w:rPr>
        <w:t>Section-A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984"/>
        <w:gridCol w:w="486"/>
      </w:tblGrid>
      <w:tr w:rsidR="001A15DE" w:rsidRPr="001A15DE" w14:paraId="185898A9" w14:textId="77777777" w:rsidTr="001D4A83">
        <w:tc>
          <w:tcPr>
            <w:tcW w:w="456" w:type="dxa"/>
          </w:tcPr>
          <w:p w14:paraId="54EF0E02" w14:textId="38DF763E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01</w:t>
            </w:r>
          </w:p>
        </w:tc>
        <w:tc>
          <w:tcPr>
            <w:tcW w:w="8994" w:type="dxa"/>
          </w:tcPr>
          <w:p w14:paraId="71F94016" w14:textId="2A47CC41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 xml:space="preserve">(a). </w:t>
            </w:r>
            <w:r w:rsidR="00770E8C">
              <w:rPr>
                <w:sz w:val="24"/>
                <w:szCs w:val="24"/>
              </w:rPr>
              <w:t xml:space="preserve">If you need addition numbering please use roman number like: </w:t>
            </w:r>
            <w:proofErr w:type="spellStart"/>
            <w:r w:rsidR="00770E8C">
              <w:rPr>
                <w:sz w:val="24"/>
                <w:szCs w:val="24"/>
              </w:rPr>
              <w:t>i</w:t>
            </w:r>
            <w:proofErr w:type="spellEnd"/>
            <w:r w:rsidR="00770E8C">
              <w:rPr>
                <w:sz w:val="24"/>
                <w:szCs w:val="24"/>
              </w:rPr>
              <w:t>).  ii).  iii).  etc.</w:t>
            </w:r>
          </w:p>
        </w:tc>
        <w:tc>
          <w:tcPr>
            <w:tcW w:w="486" w:type="dxa"/>
          </w:tcPr>
          <w:p w14:paraId="021C7246" w14:textId="55A3B65B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2</w:t>
            </w:r>
          </w:p>
        </w:tc>
      </w:tr>
      <w:tr w:rsidR="001A15DE" w:rsidRPr="001A15DE" w14:paraId="2FFE1238" w14:textId="77777777" w:rsidTr="001D4A83">
        <w:tc>
          <w:tcPr>
            <w:tcW w:w="456" w:type="dxa"/>
          </w:tcPr>
          <w:p w14:paraId="3774BD34" w14:textId="7777777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4" w:type="dxa"/>
          </w:tcPr>
          <w:p w14:paraId="148B559A" w14:textId="5CB51732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(b).</w:t>
            </w:r>
            <w:r w:rsidR="00770E8C">
              <w:rPr>
                <w:sz w:val="24"/>
                <w:szCs w:val="24"/>
              </w:rPr>
              <w:t xml:space="preserve"> Please number the figure according to question number like: Figure 1(b) if requires.</w:t>
            </w:r>
          </w:p>
        </w:tc>
        <w:tc>
          <w:tcPr>
            <w:tcW w:w="486" w:type="dxa"/>
          </w:tcPr>
          <w:p w14:paraId="405FA307" w14:textId="0497B653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3</w:t>
            </w:r>
          </w:p>
        </w:tc>
      </w:tr>
      <w:tr w:rsidR="001A15DE" w:rsidRPr="001A15DE" w14:paraId="56BE841D" w14:textId="77777777" w:rsidTr="001D4A83">
        <w:tc>
          <w:tcPr>
            <w:tcW w:w="456" w:type="dxa"/>
          </w:tcPr>
          <w:p w14:paraId="6CA62F2E" w14:textId="7777777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4" w:type="dxa"/>
          </w:tcPr>
          <w:p w14:paraId="6647AC0D" w14:textId="244C708E" w:rsid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 xml:space="preserve">(c). </w:t>
            </w:r>
            <w:r w:rsidR="001D4A83">
              <w:rPr>
                <w:sz w:val="24"/>
                <w:szCs w:val="24"/>
              </w:rPr>
              <w:t>Please hide the table border after completing your typing.</w:t>
            </w:r>
          </w:p>
          <w:p w14:paraId="3E6CDAB1" w14:textId="19803395" w:rsidR="00770E8C" w:rsidRPr="001A15DE" w:rsidRDefault="00770E8C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710E9030" w14:textId="4B3A4BE5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5</w:t>
            </w:r>
          </w:p>
        </w:tc>
      </w:tr>
      <w:tr w:rsidR="001A15DE" w:rsidRPr="001A15DE" w14:paraId="2F95DD78" w14:textId="77777777" w:rsidTr="001D4A83">
        <w:trPr>
          <w:trHeight w:val="108"/>
        </w:trPr>
        <w:tc>
          <w:tcPr>
            <w:tcW w:w="456" w:type="dxa"/>
          </w:tcPr>
          <w:p w14:paraId="19E54BD6" w14:textId="636C255B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02</w:t>
            </w:r>
          </w:p>
        </w:tc>
        <w:tc>
          <w:tcPr>
            <w:tcW w:w="8994" w:type="dxa"/>
          </w:tcPr>
          <w:p w14:paraId="0C9B2351" w14:textId="7777777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36A69459" w14:textId="7777777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A15DE" w:rsidRPr="001A15DE" w14:paraId="32BE62BA" w14:textId="77777777" w:rsidTr="001D4A83">
        <w:trPr>
          <w:trHeight w:val="108"/>
        </w:trPr>
        <w:tc>
          <w:tcPr>
            <w:tcW w:w="456" w:type="dxa"/>
          </w:tcPr>
          <w:p w14:paraId="58A463D2" w14:textId="05DFAF9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03</w:t>
            </w:r>
          </w:p>
        </w:tc>
        <w:tc>
          <w:tcPr>
            <w:tcW w:w="8994" w:type="dxa"/>
          </w:tcPr>
          <w:p w14:paraId="35965006" w14:textId="7777777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288BCC3" w14:textId="77777777" w:rsidR="001A15DE" w:rsidRPr="001A15DE" w:rsidRDefault="001A15DE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70E8C" w:rsidRPr="001A15DE" w14:paraId="662A16EF" w14:textId="77777777" w:rsidTr="001D4A83">
        <w:trPr>
          <w:trHeight w:val="108"/>
        </w:trPr>
        <w:tc>
          <w:tcPr>
            <w:tcW w:w="456" w:type="dxa"/>
          </w:tcPr>
          <w:p w14:paraId="6FED00E0" w14:textId="6C3EC68D" w:rsidR="00770E8C" w:rsidRPr="001A15DE" w:rsidRDefault="00770E8C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994" w:type="dxa"/>
          </w:tcPr>
          <w:p w14:paraId="72478A02" w14:textId="77777777" w:rsidR="00770E8C" w:rsidRPr="001A15DE" w:rsidRDefault="00770E8C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3D8659A6" w14:textId="77777777" w:rsidR="00770E8C" w:rsidRPr="001A15DE" w:rsidRDefault="00770E8C" w:rsidP="001A15DE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5BC5ECC1" w14:textId="77777777" w:rsidR="001A15DE" w:rsidRPr="008819FB" w:rsidRDefault="001A15DE" w:rsidP="008819FB">
      <w:pPr>
        <w:pStyle w:val="ListParagraph"/>
        <w:tabs>
          <w:tab w:val="left" w:pos="635"/>
        </w:tabs>
        <w:spacing w:line="360" w:lineRule="auto"/>
        <w:ind w:left="0" w:firstLine="0"/>
        <w:jc w:val="center"/>
        <w:rPr>
          <w:b/>
          <w:bCs/>
          <w:sz w:val="38"/>
          <w:szCs w:val="38"/>
        </w:rPr>
      </w:pPr>
    </w:p>
    <w:p w14:paraId="518AB779" w14:textId="05C4AC85" w:rsidR="001A15DE" w:rsidRPr="008819FB" w:rsidRDefault="001A15DE" w:rsidP="001A15DE">
      <w:pPr>
        <w:pStyle w:val="ListParagraph"/>
        <w:tabs>
          <w:tab w:val="left" w:pos="635"/>
        </w:tabs>
        <w:spacing w:line="360" w:lineRule="auto"/>
        <w:ind w:left="0" w:firstLine="0"/>
        <w:jc w:val="center"/>
        <w:rPr>
          <w:b/>
          <w:bCs/>
          <w:sz w:val="38"/>
          <w:szCs w:val="38"/>
        </w:rPr>
      </w:pPr>
      <w:r w:rsidRPr="008819FB">
        <w:rPr>
          <w:b/>
          <w:bCs/>
          <w:sz w:val="38"/>
          <w:szCs w:val="38"/>
        </w:rPr>
        <w:t>Section-</w:t>
      </w:r>
      <w:r>
        <w:rPr>
          <w:b/>
          <w:bCs/>
          <w:sz w:val="38"/>
          <w:szCs w:val="38"/>
        </w:rPr>
        <w:t>B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984"/>
        <w:gridCol w:w="486"/>
      </w:tblGrid>
      <w:tr w:rsidR="001A15DE" w:rsidRPr="001A15DE" w14:paraId="2FCBD247" w14:textId="77777777" w:rsidTr="001D4A83">
        <w:tc>
          <w:tcPr>
            <w:tcW w:w="456" w:type="dxa"/>
          </w:tcPr>
          <w:p w14:paraId="1CF4135E" w14:textId="153CED3B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70E8C">
              <w:rPr>
                <w:sz w:val="24"/>
                <w:szCs w:val="24"/>
              </w:rPr>
              <w:t>5</w:t>
            </w:r>
          </w:p>
        </w:tc>
        <w:tc>
          <w:tcPr>
            <w:tcW w:w="8994" w:type="dxa"/>
          </w:tcPr>
          <w:p w14:paraId="5A97C813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 xml:space="preserve">(a). </w:t>
            </w:r>
          </w:p>
        </w:tc>
        <w:tc>
          <w:tcPr>
            <w:tcW w:w="486" w:type="dxa"/>
          </w:tcPr>
          <w:p w14:paraId="0BE37352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2</w:t>
            </w:r>
          </w:p>
        </w:tc>
      </w:tr>
      <w:tr w:rsidR="001A15DE" w:rsidRPr="001A15DE" w14:paraId="03A43838" w14:textId="77777777" w:rsidTr="001D4A83">
        <w:tc>
          <w:tcPr>
            <w:tcW w:w="456" w:type="dxa"/>
          </w:tcPr>
          <w:p w14:paraId="394EBE31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4" w:type="dxa"/>
          </w:tcPr>
          <w:p w14:paraId="1CE333D2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(b).</w:t>
            </w:r>
          </w:p>
        </w:tc>
        <w:tc>
          <w:tcPr>
            <w:tcW w:w="486" w:type="dxa"/>
          </w:tcPr>
          <w:p w14:paraId="5347C6D8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3</w:t>
            </w:r>
          </w:p>
        </w:tc>
      </w:tr>
      <w:tr w:rsidR="001A15DE" w:rsidRPr="001A15DE" w14:paraId="2E4A6F76" w14:textId="77777777" w:rsidTr="001D4A83">
        <w:tc>
          <w:tcPr>
            <w:tcW w:w="456" w:type="dxa"/>
          </w:tcPr>
          <w:p w14:paraId="4E0D7776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94" w:type="dxa"/>
          </w:tcPr>
          <w:p w14:paraId="2F09829B" w14:textId="77777777" w:rsid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 xml:space="preserve">(c). </w:t>
            </w:r>
          </w:p>
          <w:p w14:paraId="75ACCFC4" w14:textId="66A04F27" w:rsidR="00770E8C" w:rsidRPr="001A15DE" w:rsidRDefault="00770E8C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01AB939C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5</w:t>
            </w:r>
          </w:p>
        </w:tc>
      </w:tr>
      <w:tr w:rsidR="001A15DE" w:rsidRPr="001A15DE" w14:paraId="1EDCE198" w14:textId="77777777" w:rsidTr="001D4A83">
        <w:trPr>
          <w:trHeight w:val="108"/>
        </w:trPr>
        <w:tc>
          <w:tcPr>
            <w:tcW w:w="456" w:type="dxa"/>
          </w:tcPr>
          <w:p w14:paraId="78A2C6A7" w14:textId="1E765D05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0</w:t>
            </w:r>
            <w:r w:rsidR="00770E8C">
              <w:rPr>
                <w:sz w:val="24"/>
                <w:szCs w:val="24"/>
              </w:rPr>
              <w:t>6</w:t>
            </w:r>
          </w:p>
        </w:tc>
        <w:tc>
          <w:tcPr>
            <w:tcW w:w="8994" w:type="dxa"/>
          </w:tcPr>
          <w:p w14:paraId="17ABDBC6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371AEC02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A15DE" w:rsidRPr="001A15DE" w14:paraId="0E46AE48" w14:textId="77777777" w:rsidTr="001D4A83">
        <w:trPr>
          <w:trHeight w:val="108"/>
        </w:trPr>
        <w:tc>
          <w:tcPr>
            <w:tcW w:w="456" w:type="dxa"/>
          </w:tcPr>
          <w:p w14:paraId="1AC74808" w14:textId="1EE6F7F2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15DE">
              <w:rPr>
                <w:sz w:val="24"/>
                <w:szCs w:val="24"/>
              </w:rPr>
              <w:t>0</w:t>
            </w:r>
            <w:r w:rsidR="00770E8C">
              <w:rPr>
                <w:sz w:val="24"/>
                <w:szCs w:val="24"/>
              </w:rPr>
              <w:t>7</w:t>
            </w:r>
          </w:p>
        </w:tc>
        <w:tc>
          <w:tcPr>
            <w:tcW w:w="8994" w:type="dxa"/>
          </w:tcPr>
          <w:p w14:paraId="6A231D24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021DDCB" w14:textId="77777777" w:rsidR="001A15DE" w:rsidRPr="001A15DE" w:rsidRDefault="001A15DE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70E8C" w:rsidRPr="001A15DE" w14:paraId="0B369D05" w14:textId="77777777" w:rsidTr="001D4A83">
        <w:trPr>
          <w:trHeight w:val="108"/>
        </w:trPr>
        <w:tc>
          <w:tcPr>
            <w:tcW w:w="456" w:type="dxa"/>
          </w:tcPr>
          <w:p w14:paraId="28C3DD4A" w14:textId="33387F81" w:rsidR="00770E8C" w:rsidRPr="001A15DE" w:rsidRDefault="00770E8C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994" w:type="dxa"/>
          </w:tcPr>
          <w:p w14:paraId="7D0D1F1E" w14:textId="77777777" w:rsidR="00770E8C" w:rsidRPr="001A15DE" w:rsidRDefault="00770E8C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7B6FCDC9" w14:textId="77777777" w:rsidR="00770E8C" w:rsidRPr="001A15DE" w:rsidRDefault="00770E8C" w:rsidP="00754272">
            <w:pPr>
              <w:pStyle w:val="ListParagraph"/>
              <w:tabs>
                <w:tab w:val="left" w:pos="635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20743FD5" w14:textId="77777777" w:rsidR="008819FB" w:rsidRDefault="008819FB">
      <w:bookmarkStart w:id="0" w:name="_GoBack"/>
      <w:bookmarkEnd w:id="0"/>
    </w:p>
    <w:sectPr w:rsidR="008819FB" w:rsidSect="001A15DE">
      <w:pgSz w:w="12240" w:h="20160" w:code="5"/>
      <w:pgMar w:top="45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33450"/>
    <w:multiLevelType w:val="multilevel"/>
    <w:tmpl w:val="CF8A64E2"/>
    <w:lvl w:ilvl="0">
      <w:start w:val="14"/>
      <w:numFmt w:val="upperLetter"/>
      <w:lvlText w:val="%1"/>
      <w:lvlJc w:val="left"/>
      <w:pPr>
        <w:ind w:left="634" w:hanging="395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634" w:hanging="39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2"/>
      <w:numFmt w:val="decimal"/>
      <w:lvlText w:val="%3."/>
      <w:lvlJc w:val="left"/>
      <w:pPr>
        <w:ind w:left="111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17" w:hanging="221"/>
      </w:pPr>
      <w:rPr>
        <w:rFonts w:hint="default"/>
      </w:rPr>
    </w:lvl>
    <w:lvl w:ilvl="4">
      <w:numFmt w:val="bullet"/>
      <w:lvlText w:val="•"/>
      <w:lvlJc w:val="left"/>
      <w:pPr>
        <w:ind w:left="4266" w:hanging="221"/>
      </w:pPr>
      <w:rPr>
        <w:rFonts w:hint="default"/>
      </w:rPr>
    </w:lvl>
    <w:lvl w:ilvl="5">
      <w:numFmt w:val="bullet"/>
      <w:lvlText w:val="•"/>
      <w:lvlJc w:val="left"/>
      <w:pPr>
        <w:ind w:left="5315" w:hanging="221"/>
      </w:pPr>
      <w:rPr>
        <w:rFonts w:hint="default"/>
      </w:rPr>
    </w:lvl>
    <w:lvl w:ilvl="6">
      <w:numFmt w:val="bullet"/>
      <w:lvlText w:val="•"/>
      <w:lvlJc w:val="left"/>
      <w:pPr>
        <w:ind w:left="6364" w:hanging="221"/>
      </w:pPr>
      <w:rPr>
        <w:rFonts w:hint="default"/>
      </w:rPr>
    </w:lvl>
    <w:lvl w:ilvl="7">
      <w:numFmt w:val="bullet"/>
      <w:lvlText w:val="•"/>
      <w:lvlJc w:val="left"/>
      <w:pPr>
        <w:ind w:left="7413" w:hanging="221"/>
      </w:pPr>
      <w:rPr>
        <w:rFonts w:hint="default"/>
      </w:rPr>
    </w:lvl>
    <w:lvl w:ilvl="8">
      <w:numFmt w:val="bullet"/>
      <w:lvlText w:val="•"/>
      <w:lvlJc w:val="left"/>
      <w:pPr>
        <w:ind w:left="8462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7F"/>
    <w:rsid w:val="0009298B"/>
    <w:rsid w:val="001A15DE"/>
    <w:rsid w:val="001A6E21"/>
    <w:rsid w:val="001D4A83"/>
    <w:rsid w:val="00770E8C"/>
    <w:rsid w:val="00802041"/>
    <w:rsid w:val="008819FB"/>
    <w:rsid w:val="00A60F9C"/>
    <w:rsid w:val="00C05553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981F"/>
  <w15:chartTrackingRefBased/>
  <w15:docId w15:val="{DDD1847A-2C71-4569-B1BF-ED320AF2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19F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19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819FB"/>
    <w:pPr>
      <w:widowControl w:val="0"/>
      <w:spacing w:after="0" w:line="252" w:lineRule="exact"/>
      <w:ind w:left="634" w:hanging="394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A1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Dr. Rubel Basar</cp:lastModifiedBy>
  <cp:revision>6</cp:revision>
  <dcterms:created xsi:type="dcterms:W3CDTF">2021-01-13T02:20:00Z</dcterms:created>
  <dcterms:modified xsi:type="dcterms:W3CDTF">2021-07-07T09:00:00Z</dcterms:modified>
</cp:coreProperties>
</file>